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5D" w:rsidRDefault="00C44A5D" w:rsidP="00C44A5D">
      <w:pPr>
        <w:rPr>
          <w:u w:val="single"/>
        </w:rPr>
      </w:pPr>
      <w:bookmarkStart w:id="0" w:name="_GoBack"/>
      <w:bookmarkEnd w:id="0"/>
    </w:p>
    <w:p w:rsidR="00C44A5D" w:rsidRDefault="00C44A5D" w:rsidP="00C44A5D">
      <w:pPr>
        <w:rPr>
          <w:u w:val="single"/>
        </w:rPr>
      </w:pPr>
    </w:p>
    <w:p w:rsidR="00C44A5D" w:rsidRDefault="00C44A5D" w:rsidP="00C44A5D">
      <w:pPr>
        <w:jc w:val="center"/>
        <w:rPr>
          <w:u w:val="single"/>
        </w:rPr>
      </w:pPr>
      <w:r w:rsidRPr="000A6737">
        <w:rPr>
          <w:u w:val="single"/>
        </w:rPr>
        <w:t>Vocabulary Notebook Assignment</w:t>
      </w:r>
    </w:p>
    <w:p w:rsidR="00C44A5D" w:rsidRDefault="00C44A5D" w:rsidP="00C44A5D">
      <w:pPr>
        <w:rPr>
          <w:u w:val="single"/>
        </w:rPr>
      </w:pPr>
    </w:p>
    <w:p w:rsidR="00C44A5D" w:rsidRPr="008C5706" w:rsidRDefault="00C44A5D" w:rsidP="00C44A5D">
      <w:pPr>
        <w:rPr>
          <w:sz w:val="22"/>
        </w:rPr>
      </w:pPr>
      <w:r w:rsidRPr="008C5706">
        <w:rPr>
          <w:sz w:val="22"/>
        </w:rPr>
        <w:t xml:space="preserve">When you come across words you </w:t>
      </w:r>
      <w:r w:rsidR="00FC6326" w:rsidRPr="008C5706">
        <w:rPr>
          <w:sz w:val="22"/>
        </w:rPr>
        <w:t>do not</w:t>
      </w:r>
      <w:r w:rsidRPr="008C5706">
        <w:rPr>
          <w:sz w:val="22"/>
        </w:rPr>
        <w:t xml:space="preserve"> know,</w:t>
      </w:r>
      <w:r w:rsidR="002B244D">
        <w:rPr>
          <w:sz w:val="22"/>
        </w:rPr>
        <w:t xml:space="preserve"> in the various sources used for our class,</w:t>
      </w:r>
      <w:r w:rsidR="00FC6326">
        <w:rPr>
          <w:sz w:val="22"/>
        </w:rPr>
        <w:t xml:space="preserve"> look them up using a reputable source</w:t>
      </w:r>
      <w:r w:rsidRPr="008C5706">
        <w:rPr>
          <w:sz w:val="22"/>
        </w:rPr>
        <w:t xml:space="preserve">, and write the word, part of speech, and definition in a separate folder with brads that you keep for this purpose.  </w:t>
      </w:r>
      <w:r w:rsidR="001452EA" w:rsidRPr="008C5706">
        <w:rPr>
          <w:sz w:val="22"/>
        </w:rPr>
        <w:t>W</w:t>
      </w:r>
      <w:r w:rsidRPr="008C5706">
        <w:rPr>
          <w:sz w:val="22"/>
        </w:rPr>
        <w:t xml:space="preserve">rite the EXACT </w:t>
      </w:r>
      <w:r w:rsidR="00FC6326">
        <w:rPr>
          <w:sz w:val="22"/>
        </w:rPr>
        <w:t>sentenc</w:t>
      </w:r>
      <w:r w:rsidRPr="008C5706">
        <w:rPr>
          <w:sz w:val="22"/>
        </w:rPr>
        <w:t>e</w:t>
      </w:r>
      <w:r w:rsidR="00850E43">
        <w:rPr>
          <w:sz w:val="22"/>
        </w:rPr>
        <w:t xml:space="preserve"> (yes ,</w:t>
      </w:r>
      <w:r w:rsidR="00FC6326">
        <w:rPr>
          <w:sz w:val="22"/>
        </w:rPr>
        <w:t>that means even if it’s super long)</w:t>
      </w:r>
      <w:r w:rsidR="001452EA" w:rsidRPr="008C5706">
        <w:rPr>
          <w:sz w:val="22"/>
        </w:rPr>
        <w:t xml:space="preserve"> in which the word can be found and </w:t>
      </w:r>
      <w:r w:rsidR="001452EA" w:rsidRPr="008C5706">
        <w:rPr>
          <w:sz w:val="22"/>
          <w:u w:val="single"/>
        </w:rPr>
        <w:t>underline</w:t>
      </w:r>
      <w:r w:rsidR="001452EA" w:rsidRPr="008C5706">
        <w:rPr>
          <w:sz w:val="22"/>
        </w:rPr>
        <w:t xml:space="preserve"> or </w:t>
      </w:r>
      <w:r w:rsidR="001452EA" w:rsidRPr="008C5706">
        <w:rPr>
          <w:sz w:val="22"/>
          <w:highlight w:val="yellow"/>
        </w:rPr>
        <w:t>highlight</w:t>
      </w:r>
      <w:r w:rsidR="001452EA" w:rsidRPr="008C5706">
        <w:rPr>
          <w:sz w:val="22"/>
        </w:rPr>
        <w:t xml:space="preserve"> the word as it appears in the sentence.</w:t>
      </w:r>
      <w:r w:rsidRPr="008C5706">
        <w:rPr>
          <w:sz w:val="22"/>
        </w:rPr>
        <w:t xml:space="preserve"> </w:t>
      </w:r>
      <w:r w:rsidR="001452EA" w:rsidRPr="008C5706">
        <w:rPr>
          <w:sz w:val="22"/>
        </w:rPr>
        <w:t xml:space="preserve">You MUST </w:t>
      </w:r>
      <w:r w:rsidRPr="008C5706">
        <w:rPr>
          <w:sz w:val="22"/>
          <w:u w:val="single"/>
        </w:rPr>
        <w:t>cite the source</w:t>
      </w:r>
      <w:r w:rsidR="001452EA" w:rsidRPr="008C5706">
        <w:rPr>
          <w:sz w:val="22"/>
        </w:rPr>
        <w:t xml:space="preserve"> that the word came from (i.e. </w:t>
      </w:r>
      <w:r w:rsidR="001452EA" w:rsidRPr="008C5706">
        <w:rPr>
          <w:i/>
          <w:sz w:val="22"/>
        </w:rPr>
        <w:t>To Kill a Mockingbird</w:t>
      </w:r>
      <w:r w:rsidR="001452EA" w:rsidRPr="008C5706">
        <w:rPr>
          <w:sz w:val="22"/>
        </w:rPr>
        <w:t>)</w:t>
      </w:r>
      <w:r w:rsidRPr="008C5706">
        <w:rPr>
          <w:sz w:val="22"/>
        </w:rPr>
        <w:t>.</w:t>
      </w:r>
      <w:r w:rsidR="00DF7144" w:rsidRPr="008C5706">
        <w:rPr>
          <w:sz w:val="22"/>
        </w:rPr>
        <w:t xml:space="preserve"> Be sure to skip at least one line between each entry.</w:t>
      </w:r>
    </w:p>
    <w:p w:rsidR="00C44A5D" w:rsidRPr="008C5706" w:rsidRDefault="00C44A5D" w:rsidP="00C44A5D">
      <w:pPr>
        <w:rPr>
          <w:sz w:val="22"/>
        </w:rPr>
      </w:pPr>
    </w:p>
    <w:p w:rsidR="00C44A5D" w:rsidRPr="008C5706" w:rsidRDefault="00C44A5D" w:rsidP="00C44A5D">
      <w:pPr>
        <w:rPr>
          <w:sz w:val="22"/>
        </w:rPr>
      </w:pPr>
      <w:r w:rsidRPr="008C5706">
        <w:rPr>
          <w:sz w:val="22"/>
        </w:rPr>
        <w:t>You wi</w:t>
      </w:r>
      <w:r w:rsidR="00FB7FE6" w:rsidRPr="008C5706">
        <w:rPr>
          <w:sz w:val="22"/>
        </w:rPr>
        <w:t xml:space="preserve">ll be responsible for adding </w:t>
      </w:r>
      <w:r w:rsidR="00FB7FE6" w:rsidRPr="008C5706">
        <w:rPr>
          <w:sz w:val="22"/>
          <w:highlight w:val="yellow"/>
        </w:rPr>
        <w:t>75</w:t>
      </w:r>
      <w:r w:rsidRPr="008C5706">
        <w:rPr>
          <w:sz w:val="22"/>
          <w:highlight w:val="yellow"/>
        </w:rPr>
        <w:t xml:space="preserve"> words</w:t>
      </w:r>
      <w:r w:rsidRPr="008C5706">
        <w:rPr>
          <w:sz w:val="22"/>
        </w:rPr>
        <w:t xml:space="preserve"> </w:t>
      </w:r>
      <w:r w:rsidR="001452EA" w:rsidRPr="008C5706">
        <w:rPr>
          <w:sz w:val="22"/>
        </w:rPr>
        <w:t>each quarter</w:t>
      </w:r>
      <w:r w:rsidR="00DF7144" w:rsidRPr="008C5706">
        <w:rPr>
          <w:sz w:val="22"/>
        </w:rPr>
        <w:t xml:space="preserve"> (numbering should be continuous so that at the end of the year your final word is # 300)</w:t>
      </w:r>
      <w:r w:rsidR="001452EA" w:rsidRPr="008C5706">
        <w:rPr>
          <w:sz w:val="22"/>
        </w:rPr>
        <w:t xml:space="preserve"> </w:t>
      </w:r>
      <w:r w:rsidRPr="008C5706">
        <w:rPr>
          <w:sz w:val="22"/>
        </w:rPr>
        <w:t xml:space="preserve">to your vocabulary notebook.  This </w:t>
      </w:r>
      <w:r w:rsidRPr="008C5706">
        <w:rPr>
          <w:sz w:val="22"/>
          <w:u w:val="single"/>
        </w:rPr>
        <w:t>must be handwritten</w:t>
      </w:r>
      <w:r w:rsidR="001452EA" w:rsidRPr="008C5706">
        <w:rPr>
          <w:sz w:val="22"/>
          <w:u w:val="single"/>
        </w:rPr>
        <w:t xml:space="preserve"> in </w:t>
      </w:r>
      <w:r w:rsidR="001452EA" w:rsidRPr="008C5706">
        <w:rPr>
          <w:b/>
          <w:sz w:val="22"/>
          <w:u w:val="single"/>
        </w:rPr>
        <w:t>blue or black ink pen</w:t>
      </w:r>
      <w:r w:rsidRPr="008C5706">
        <w:rPr>
          <w:sz w:val="22"/>
        </w:rPr>
        <w:t xml:space="preserve"> because you are to be recording as you read, not doing the note</w:t>
      </w:r>
      <w:r w:rsidR="00850E43">
        <w:rPr>
          <w:sz w:val="22"/>
        </w:rPr>
        <w:t>book the night before it is due</w:t>
      </w:r>
      <w:r w:rsidRPr="008C5706">
        <w:rPr>
          <w:sz w:val="22"/>
        </w:rPr>
        <w:t xml:space="preserve"> </w:t>
      </w:r>
      <w:r w:rsidR="00850E43">
        <w:rPr>
          <w:sz w:val="22"/>
        </w:rPr>
        <w:t>(-10 if in pencil)!</w:t>
      </w:r>
      <w:r w:rsidRPr="008C5706">
        <w:rPr>
          <w:sz w:val="22"/>
        </w:rPr>
        <w:t xml:space="preserve">  </w:t>
      </w:r>
    </w:p>
    <w:p w:rsidR="00C44A5D" w:rsidRPr="008C5706" w:rsidRDefault="00C44A5D" w:rsidP="00C44A5D">
      <w:pPr>
        <w:rPr>
          <w:sz w:val="22"/>
        </w:rPr>
      </w:pPr>
    </w:p>
    <w:p w:rsidR="00C44A5D" w:rsidRPr="008C5706" w:rsidRDefault="001452EA" w:rsidP="00C44A5D">
      <w:pPr>
        <w:rPr>
          <w:sz w:val="22"/>
        </w:rPr>
      </w:pPr>
      <w:r w:rsidRPr="008C5706">
        <w:rPr>
          <w:sz w:val="22"/>
        </w:rPr>
        <w:t>The Notebook</w:t>
      </w:r>
      <w:r w:rsidR="00C44A5D" w:rsidRPr="008C5706">
        <w:rPr>
          <w:sz w:val="22"/>
        </w:rPr>
        <w:t xml:space="preserve"> will be </w:t>
      </w:r>
      <w:r w:rsidR="00F544E1">
        <w:rPr>
          <w:sz w:val="22"/>
        </w:rPr>
        <w:t xml:space="preserve">taken for a </w:t>
      </w:r>
      <w:r w:rsidR="00C44A5D" w:rsidRPr="008C5706">
        <w:rPr>
          <w:sz w:val="22"/>
        </w:rPr>
        <w:t>grade</w:t>
      </w:r>
      <w:r w:rsidR="00F544E1">
        <w:rPr>
          <w:sz w:val="22"/>
        </w:rPr>
        <w:t xml:space="preserve"> in the Project Category</w:t>
      </w:r>
      <w:r w:rsidR="00C44A5D" w:rsidRPr="008C5706">
        <w:rPr>
          <w:sz w:val="22"/>
        </w:rPr>
        <w:t xml:space="preserve"> </w:t>
      </w:r>
      <w:smartTag w:uri="urn:schemas-microsoft-com:office:smarttags" w:element="stockticker">
        <w:r w:rsidR="00C44A5D" w:rsidRPr="008C5706">
          <w:rPr>
            <w:sz w:val="22"/>
          </w:rPr>
          <w:t>AND</w:t>
        </w:r>
      </w:smartTag>
      <w:r w:rsidR="00C44A5D" w:rsidRPr="008C5706">
        <w:rPr>
          <w:sz w:val="22"/>
        </w:rPr>
        <w:t xml:space="preserve"> you will have a</w:t>
      </w:r>
      <w:r w:rsidRPr="008C5706">
        <w:rPr>
          <w:sz w:val="22"/>
        </w:rPr>
        <w:t>n oral</w:t>
      </w:r>
      <w:r w:rsidR="00C44A5D" w:rsidRPr="008C5706">
        <w:rPr>
          <w:sz w:val="22"/>
        </w:rPr>
        <w:t xml:space="preserve"> test over words from </w:t>
      </w:r>
      <w:r w:rsidRPr="008C5706">
        <w:rPr>
          <w:sz w:val="22"/>
        </w:rPr>
        <w:t>your vocab notebook at the end of each quarter.</w:t>
      </w:r>
      <w:r w:rsidR="00C44A5D" w:rsidRPr="008C5706">
        <w:rPr>
          <w:sz w:val="22"/>
        </w:rPr>
        <w:t xml:space="preserve"> </w:t>
      </w:r>
      <w:r w:rsidR="00FC6326">
        <w:rPr>
          <w:sz w:val="22"/>
        </w:rPr>
        <w:t>For</w:t>
      </w:r>
      <w:r w:rsidRPr="008C5706">
        <w:rPr>
          <w:sz w:val="22"/>
        </w:rPr>
        <w:t xml:space="preserve"> the or</w:t>
      </w:r>
      <w:r w:rsidR="00850E43">
        <w:rPr>
          <w:sz w:val="22"/>
        </w:rPr>
        <w:t>al test day, students will meet with me</w:t>
      </w:r>
      <w:r w:rsidR="00FC6326" w:rsidRPr="008C5706">
        <w:rPr>
          <w:sz w:val="22"/>
        </w:rPr>
        <w:t>,</w:t>
      </w:r>
      <w:r w:rsidR="00FC6326">
        <w:rPr>
          <w:sz w:val="22"/>
        </w:rPr>
        <w:t xml:space="preserve"> then</w:t>
      </w:r>
      <w:r w:rsidR="00FC6326" w:rsidRPr="008C5706">
        <w:rPr>
          <w:sz w:val="22"/>
        </w:rPr>
        <w:t xml:space="preserve"> I will ask you a certain number of words at random,</w:t>
      </w:r>
      <w:r w:rsidRPr="008C5706">
        <w:rPr>
          <w:sz w:val="22"/>
        </w:rPr>
        <w:t xml:space="preserve"> and you must recite each word’s definition</w:t>
      </w:r>
      <w:r w:rsidR="00FC6326">
        <w:rPr>
          <w:sz w:val="22"/>
        </w:rPr>
        <w:t>, verbatim from your notebook</w:t>
      </w:r>
      <w:r w:rsidRPr="008C5706">
        <w:rPr>
          <w:sz w:val="22"/>
        </w:rPr>
        <w:t>. This means that you MUST be constantly studying your words in an effort to prepare for this test! Your score on this test will be entered in the Essay</w:t>
      </w:r>
      <w:r w:rsidR="00850E43">
        <w:rPr>
          <w:sz w:val="22"/>
        </w:rPr>
        <w:t>/Test</w:t>
      </w:r>
      <w:r w:rsidRPr="008C5706">
        <w:rPr>
          <w:sz w:val="22"/>
        </w:rPr>
        <w:t xml:space="preserve"> Category.</w:t>
      </w:r>
    </w:p>
    <w:p w:rsidR="00C44A5D" w:rsidRPr="008C5706" w:rsidRDefault="00C44A5D" w:rsidP="00C44A5D">
      <w:pPr>
        <w:rPr>
          <w:sz w:val="22"/>
        </w:rPr>
      </w:pPr>
    </w:p>
    <w:p w:rsidR="00C44A5D" w:rsidRPr="008C5706" w:rsidRDefault="00C44A5D" w:rsidP="00C44A5D">
      <w:pPr>
        <w:rPr>
          <w:sz w:val="22"/>
        </w:rPr>
      </w:pPr>
      <w:r w:rsidRPr="008C5706">
        <w:rPr>
          <w:sz w:val="22"/>
        </w:rPr>
        <w:t>Each entry should look like this:</w:t>
      </w:r>
      <w:r w:rsidR="00FC6326">
        <w:rPr>
          <w:sz w:val="22"/>
        </w:rPr>
        <w:t xml:space="preserve"> (The highlighted portions must only be written when you switch sources.)</w:t>
      </w:r>
    </w:p>
    <w:p w:rsidR="00C44A5D" w:rsidRPr="008C5706" w:rsidRDefault="00C44A5D" w:rsidP="00C44A5D">
      <w:pPr>
        <w:rPr>
          <w:sz w:val="22"/>
        </w:rPr>
      </w:pPr>
    </w:p>
    <w:p w:rsidR="00C44A5D" w:rsidRPr="00FC6326" w:rsidRDefault="00FB7FE6" w:rsidP="00C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highlight w:val="yellow"/>
        </w:rPr>
      </w:pPr>
      <w:r w:rsidRPr="00FC6326">
        <w:rPr>
          <w:b/>
          <w:sz w:val="22"/>
          <w:highlight w:val="yellow"/>
        </w:rPr>
        <w:t xml:space="preserve">Lee, Harper. </w:t>
      </w:r>
      <w:r w:rsidRPr="00FC6326">
        <w:rPr>
          <w:b/>
          <w:sz w:val="22"/>
          <w:highlight w:val="yellow"/>
          <w:u w:val="single"/>
        </w:rPr>
        <w:t>To Kill a Mockingbird.</w:t>
      </w:r>
      <w:r w:rsidR="0069477F">
        <w:rPr>
          <w:b/>
          <w:sz w:val="22"/>
          <w:highlight w:val="yellow"/>
        </w:rPr>
        <w:t xml:space="preserve"> </w:t>
      </w:r>
      <w:r w:rsidRPr="00FC6326">
        <w:rPr>
          <w:b/>
          <w:sz w:val="22"/>
          <w:highlight w:val="yellow"/>
        </w:rPr>
        <w:t>G</w:t>
      </w:r>
      <w:r w:rsidR="00FC6326">
        <w:rPr>
          <w:b/>
          <w:sz w:val="22"/>
          <w:highlight w:val="yellow"/>
        </w:rPr>
        <w:t>lencoe/McGraw-Hill, 2000.</w:t>
      </w:r>
    </w:p>
    <w:p w:rsidR="00C44A5D" w:rsidRPr="00FC6326" w:rsidRDefault="00C44A5D" w:rsidP="00C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highlight w:val="yellow"/>
        </w:rPr>
      </w:pPr>
    </w:p>
    <w:p w:rsidR="00C44A5D" w:rsidRPr="008C5706" w:rsidRDefault="00C44A5D" w:rsidP="00C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  <w:r w:rsidRPr="00FC6326">
        <w:rPr>
          <w:b/>
          <w:sz w:val="22"/>
          <w:highlight w:val="yellow"/>
        </w:rPr>
        <w:t>Word</w:t>
      </w:r>
      <w:r w:rsidRPr="00FC6326">
        <w:rPr>
          <w:b/>
          <w:sz w:val="22"/>
          <w:highlight w:val="yellow"/>
        </w:rPr>
        <w:tab/>
      </w:r>
      <w:r w:rsidRPr="00FC6326">
        <w:rPr>
          <w:b/>
          <w:sz w:val="22"/>
          <w:highlight w:val="yellow"/>
        </w:rPr>
        <w:tab/>
      </w:r>
      <w:smartTag w:uri="urn:schemas-microsoft-com:office:smarttags" w:element="stockticker">
        <w:r w:rsidRPr="00FC6326">
          <w:rPr>
            <w:b/>
            <w:sz w:val="22"/>
            <w:highlight w:val="yellow"/>
          </w:rPr>
          <w:t>POS</w:t>
        </w:r>
      </w:smartTag>
      <w:r w:rsidRPr="00FC6326">
        <w:rPr>
          <w:b/>
          <w:sz w:val="22"/>
          <w:highlight w:val="yellow"/>
        </w:rPr>
        <w:tab/>
      </w:r>
      <w:r w:rsidRPr="00FC6326">
        <w:rPr>
          <w:b/>
          <w:sz w:val="22"/>
          <w:highlight w:val="yellow"/>
        </w:rPr>
        <w:tab/>
        <w:t>Definition</w:t>
      </w:r>
    </w:p>
    <w:p w:rsidR="00C44A5D" w:rsidRPr="008C5706" w:rsidRDefault="00C44A5D" w:rsidP="00C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44A5D" w:rsidRPr="008C5706" w:rsidRDefault="00C44A5D" w:rsidP="00C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C5706">
        <w:rPr>
          <w:b/>
          <w:sz w:val="22"/>
        </w:rPr>
        <w:t xml:space="preserve">1.  </w:t>
      </w:r>
      <w:r w:rsidR="00FB7FE6" w:rsidRPr="008C5706">
        <w:rPr>
          <w:b/>
          <w:sz w:val="22"/>
        </w:rPr>
        <w:t>assuaged</w:t>
      </w:r>
      <w:r w:rsidRPr="008C5706">
        <w:rPr>
          <w:b/>
          <w:sz w:val="22"/>
        </w:rPr>
        <w:tab/>
      </w:r>
      <w:r w:rsidRPr="008C5706">
        <w:rPr>
          <w:b/>
          <w:sz w:val="22"/>
        </w:rPr>
        <w:tab/>
      </w:r>
      <w:r w:rsidR="00FB7FE6" w:rsidRPr="008C5706">
        <w:rPr>
          <w:b/>
          <w:sz w:val="22"/>
        </w:rPr>
        <w:t>v.</w:t>
      </w:r>
      <w:r w:rsidRPr="008C5706">
        <w:rPr>
          <w:b/>
          <w:sz w:val="22"/>
        </w:rPr>
        <w:tab/>
      </w:r>
      <w:r w:rsidRPr="008C5706">
        <w:rPr>
          <w:b/>
          <w:sz w:val="22"/>
        </w:rPr>
        <w:tab/>
      </w:r>
      <w:r w:rsidR="00FB7FE6" w:rsidRPr="008C5706">
        <w:rPr>
          <w:b/>
          <w:sz w:val="22"/>
        </w:rPr>
        <w:t>make an unpleasant feeling less intense</w:t>
      </w:r>
    </w:p>
    <w:p w:rsidR="00C44A5D" w:rsidRPr="008C5706" w:rsidRDefault="00C44A5D" w:rsidP="00C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C5706">
        <w:rPr>
          <w:b/>
          <w:sz w:val="22"/>
        </w:rPr>
        <w:t>“</w:t>
      </w:r>
      <w:r w:rsidR="00FB7FE6" w:rsidRPr="008C5706">
        <w:rPr>
          <w:b/>
          <w:sz w:val="22"/>
        </w:rPr>
        <w:t xml:space="preserve">When it healed, and Jem’s fears of never being able to play football were </w:t>
      </w:r>
      <w:r w:rsidR="00FB7FE6" w:rsidRPr="008C5706">
        <w:rPr>
          <w:b/>
          <w:sz w:val="22"/>
          <w:u w:val="single"/>
        </w:rPr>
        <w:t>assuaged</w:t>
      </w:r>
      <w:r w:rsidR="00FB7FE6" w:rsidRPr="008C5706">
        <w:rPr>
          <w:b/>
          <w:sz w:val="22"/>
        </w:rPr>
        <w:t>, he was seldom self-conscious about his injury</w:t>
      </w:r>
      <w:r w:rsidRPr="008C5706">
        <w:rPr>
          <w:b/>
          <w:sz w:val="22"/>
        </w:rPr>
        <w:t>” (</w:t>
      </w:r>
      <w:r w:rsidR="00FB7FE6" w:rsidRPr="008C5706">
        <w:rPr>
          <w:b/>
          <w:sz w:val="22"/>
        </w:rPr>
        <w:t>Lee 1</w:t>
      </w:r>
      <w:r w:rsidRPr="008C5706">
        <w:rPr>
          <w:b/>
          <w:sz w:val="22"/>
        </w:rPr>
        <w:t>).</w:t>
      </w:r>
    </w:p>
    <w:p w:rsidR="00C44A5D" w:rsidRPr="008C5706" w:rsidRDefault="00C44A5D" w:rsidP="00C44A5D">
      <w:pPr>
        <w:rPr>
          <w:b/>
          <w:sz w:val="22"/>
        </w:rPr>
      </w:pPr>
    </w:p>
    <w:p w:rsidR="00C44A5D" w:rsidRPr="008C5706" w:rsidRDefault="00C44A5D" w:rsidP="00C44A5D">
      <w:pPr>
        <w:rPr>
          <w:sz w:val="22"/>
          <w:u w:val="single"/>
        </w:rPr>
      </w:pPr>
      <w:r w:rsidRPr="008C5706">
        <w:rPr>
          <w:sz w:val="22"/>
        </w:rPr>
        <w:t xml:space="preserve">Write the complete Works Cited entry at the beginning of each </w:t>
      </w:r>
      <w:r w:rsidRPr="008C5706">
        <w:rPr>
          <w:sz w:val="22"/>
          <w:u w:val="single"/>
        </w:rPr>
        <w:t>section</w:t>
      </w:r>
      <w:r w:rsidRPr="008C5706">
        <w:rPr>
          <w:sz w:val="22"/>
        </w:rPr>
        <w:t xml:space="preserve"> of words.  Follow the example given above</w:t>
      </w:r>
      <w:r w:rsidR="00D13CA1" w:rsidRPr="008C5706">
        <w:rPr>
          <w:sz w:val="22"/>
        </w:rPr>
        <w:t>. Refer</w:t>
      </w:r>
      <w:r w:rsidRPr="008C5706">
        <w:rPr>
          <w:sz w:val="22"/>
        </w:rPr>
        <w:t xml:space="preserve"> to </w:t>
      </w:r>
      <w:r w:rsidRPr="008C5706">
        <w:rPr>
          <w:sz w:val="22"/>
          <w:u w:val="single"/>
        </w:rPr>
        <w:t>http://owl.english.purdue.edu/owl/resource/747/01/</w:t>
      </w:r>
      <w:r w:rsidRPr="008C5706">
        <w:rPr>
          <w:sz w:val="22"/>
        </w:rPr>
        <w:t xml:space="preserve"> for other types of resources.  Include as much necessary information as possible.  </w:t>
      </w:r>
      <w:r w:rsidRPr="008C5706">
        <w:rPr>
          <w:sz w:val="22"/>
          <w:u w:val="single"/>
        </w:rPr>
        <w:t>Your entries should be perfect!</w:t>
      </w:r>
    </w:p>
    <w:p w:rsidR="00C44A5D" w:rsidRPr="008C5706" w:rsidRDefault="00C44A5D" w:rsidP="00C44A5D">
      <w:pPr>
        <w:rPr>
          <w:sz w:val="22"/>
        </w:rPr>
      </w:pPr>
    </w:p>
    <w:p w:rsidR="00C44A5D" w:rsidRPr="008C5706" w:rsidRDefault="00C44A5D" w:rsidP="00C44A5D">
      <w:pPr>
        <w:rPr>
          <w:b/>
          <w:i/>
          <w:sz w:val="22"/>
        </w:rPr>
      </w:pPr>
      <w:r w:rsidRPr="008C5706">
        <w:rPr>
          <w:sz w:val="22"/>
        </w:rPr>
        <w:t xml:space="preserve">Start immediately.  You should have your vocabulary notebook or a sticky note out any time you are reading.  Do </w:t>
      </w:r>
      <w:r w:rsidRPr="008C5706">
        <w:rPr>
          <w:b/>
          <w:sz w:val="22"/>
        </w:rPr>
        <w:t>NOT</w:t>
      </w:r>
      <w:r w:rsidRPr="008C5706">
        <w:rPr>
          <w:sz w:val="22"/>
        </w:rPr>
        <w:t xml:space="preserve"> include vocabulary that is covered in another class or weekly vocabulary</w:t>
      </w:r>
      <w:r w:rsidR="00C6471A">
        <w:rPr>
          <w:sz w:val="22"/>
        </w:rPr>
        <w:t xml:space="preserve"> (terms)</w:t>
      </w:r>
      <w:r w:rsidRPr="008C5706">
        <w:rPr>
          <w:sz w:val="22"/>
        </w:rPr>
        <w:t xml:space="preserve"> that we discuss in AP Language.  </w:t>
      </w:r>
    </w:p>
    <w:p w:rsidR="00C44A5D" w:rsidRPr="008C5706" w:rsidRDefault="00C44A5D" w:rsidP="00C44A5D">
      <w:pPr>
        <w:rPr>
          <w:sz w:val="22"/>
        </w:rPr>
      </w:pPr>
    </w:p>
    <w:p w:rsidR="00C44A5D" w:rsidRPr="008C5706" w:rsidRDefault="00C44A5D" w:rsidP="00C44A5D">
      <w:pPr>
        <w:rPr>
          <w:sz w:val="22"/>
        </w:rPr>
      </w:pPr>
      <w:r w:rsidRPr="008C5706">
        <w:rPr>
          <w:sz w:val="22"/>
          <w:u w:val="single"/>
        </w:rPr>
        <w:t>I must be able to read your entries for you to receive credit!</w:t>
      </w:r>
      <w:r w:rsidRPr="008C5706">
        <w:rPr>
          <w:sz w:val="22"/>
        </w:rPr>
        <w:t xml:space="preserve"> </w:t>
      </w:r>
      <w:r w:rsidRPr="008C5706">
        <w:rPr>
          <w:sz w:val="22"/>
        </w:rPr>
        <w:sym w:font="Wingdings" w:char="F04A"/>
      </w:r>
    </w:p>
    <w:p w:rsidR="00C44A5D" w:rsidRPr="008C5706" w:rsidRDefault="00C44A5D" w:rsidP="00C44A5D">
      <w:pPr>
        <w:rPr>
          <w:sz w:val="22"/>
        </w:rPr>
      </w:pPr>
    </w:p>
    <w:p w:rsidR="00C44A5D" w:rsidRPr="0069477F" w:rsidRDefault="00C44A5D" w:rsidP="00C44A5D">
      <w:pPr>
        <w:rPr>
          <w:sz w:val="22"/>
        </w:rPr>
      </w:pPr>
      <w:r w:rsidRPr="008C5706">
        <w:rPr>
          <w:sz w:val="22"/>
        </w:rPr>
        <w:t xml:space="preserve">No more than 40 words from a single </w:t>
      </w:r>
      <w:r w:rsidR="0069477F">
        <w:rPr>
          <w:sz w:val="22"/>
        </w:rPr>
        <w:t>source</w:t>
      </w:r>
      <w:r w:rsidR="00FB7FE6" w:rsidRPr="008C5706">
        <w:rPr>
          <w:sz w:val="22"/>
        </w:rPr>
        <w:t xml:space="preserve"> (anthologies count as a single </w:t>
      </w:r>
      <w:r w:rsidR="0069477F">
        <w:rPr>
          <w:sz w:val="22"/>
        </w:rPr>
        <w:t>source</w:t>
      </w:r>
      <w:r w:rsidR="00FB7FE6" w:rsidRPr="008C5706">
        <w:rPr>
          <w:sz w:val="22"/>
        </w:rPr>
        <w:t>)</w:t>
      </w:r>
      <w:r w:rsidRPr="008C5706">
        <w:rPr>
          <w:sz w:val="22"/>
        </w:rPr>
        <w:t xml:space="preserve"> will be counted toward the </w:t>
      </w:r>
      <w:r w:rsidR="00F544E1">
        <w:rPr>
          <w:b/>
          <w:sz w:val="22"/>
          <w:u w:val="single"/>
        </w:rPr>
        <w:t xml:space="preserve">150 </w:t>
      </w:r>
      <w:r w:rsidR="001452EA" w:rsidRPr="008C5706">
        <w:rPr>
          <w:b/>
          <w:sz w:val="22"/>
          <w:u w:val="single"/>
        </w:rPr>
        <w:t xml:space="preserve"> semester goal</w:t>
      </w:r>
      <w:r w:rsidR="0069477F">
        <w:rPr>
          <w:b/>
          <w:sz w:val="22"/>
          <w:u w:val="single"/>
        </w:rPr>
        <w:t xml:space="preserve">, </w:t>
      </w:r>
      <w:r w:rsidR="0069477F">
        <w:rPr>
          <w:sz w:val="22"/>
        </w:rPr>
        <w:t xml:space="preserve">but you must use a minimum of </w:t>
      </w:r>
      <w:r w:rsidR="0069477F" w:rsidRPr="0069477F">
        <w:rPr>
          <w:b/>
          <w:sz w:val="22"/>
          <w:u w:val="single"/>
        </w:rPr>
        <w:t>FOUR</w:t>
      </w:r>
      <w:r w:rsidR="0069477F">
        <w:rPr>
          <w:sz w:val="22"/>
        </w:rPr>
        <w:t xml:space="preserve"> works must be cited each </w:t>
      </w:r>
      <w:r w:rsidR="0069477F" w:rsidRPr="0069477F">
        <w:rPr>
          <w:b/>
          <w:sz w:val="22"/>
          <w:u w:val="single"/>
        </w:rPr>
        <w:t>QUARTER</w:t>
      </w:r>
      <w:r w:rsidR="0069477F">
        <w:rPr>
          <w:sz w:val="22"/>
        </w:rPr>
        <w:t>.</w:t>
      </w:r>
    </w:p>
    <w:p w:rsidR="002B244D" w:rsidRDefault="002B244D" w:rsidP="00C44A5D">
      <w:pPr>
        <w:rPr>
          <w:b/>
          <w:sz w:val="22"/>
          <w:u w:val="single"/>
        </w:rPr>
      </w:pPr>
    </w:p>
    <w:p w:rsidR="002B244D" w:rsidRPr="002B244D" w:rsidRDefault="002B244D" w:rsidP="00C44A5D">
      <w:pPr>
        <w:rPr>
          <w:sz w:val="22"/>
        </w:rPr>
      </w:pPr>
      <w:r>
        <w:rPr>
          <w:sz w:val="22"/>
        </w:rPr>
        <w:t xml:space="preserve">You cannot “double-dip” with two or more words in one sentence without rewriting the sentence for EACH word used. </w:t>
      </w:r>
    </w:p>
    <w:p w:rsidR="00C44A5D" w:rsidRPr="008C5706" w:rsidRDefault="00C44A5D" w:rsidP="00C44A5D">
      <w:pPr>
        <w:rPr>
          <w:sz w:val="20"/>
        </w:rPr>
      </w:pPr>
    </w:p>
    <w:p w:rsidR="00216C21" w:rsidRDefault="00C44A5D">
      <w:pPr>
        <w:rPr>
          <w:sz w:val="22"/>
        </w:rPr>
      </w:pPr>
      <w:r w:rsidRPr="008C5706">
        <w:rPr>
          <w:sz w:val="22"/>
          <w:u w:val="single"/>
        </w:rPr>
        <w:t>Obvious, simplistic words</w:t>
      </w:r>
      <w:r w:rsidRPr="008C5706">
        <w:rPr>
          <w:sz w:val="22"/>
        </w:rPr>
        <w:t xml:space="preserve"> will not be counted toward the 150 goal.  Use your time with this assignment </w:t>
      </w:r>
      <w:r w:rsidRPr="008C5706">
        <w:rPr>
          <w:b/>
          <w:bCs/>
          <w:sz w:val="22"/>
        </w:rPr>
        <w:t>wisely</w:t>
      </w:r>
      <w:r w:rsidRPr="008C5706">
        <w:rPr>
          <w:sz w:val="22"/>
        </w:rPr>
        <w:t>; it will serve you well!</w:t>
      </w:r>
    </w:p>
    <w:p w:rsidR="0069477F" w:rsidRDefault="0069477F">
      <w:pPr>
        <w:rPr>
          <w:sz w:val="22"/>
        </w:rPr>
      </w:pPr>
    </w:p>
    <w:p w:rsidR="0069477F" w:rsidRPr="006D5766" w:rsidRDefault="006D5766">
      <w:pPr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3794078</wp:posOffset>
                </wp:positionH>
                <wp:positionV relativeFrom="paragraph">
                  <wp:posOffset>51283</wp:posOffset>
                </wp:positionV>
                <wp:extent cx="1835623" cy="907576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623" cy="90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766" w:rsidRPr="00005DD4" w:rsidRDefault="00005DD4">
                            <w:pPr>
                              <w:rPr>
                                <w:sz w:val="22"/>
                              </w:rPr>
                            </w:pPr>
                            <w:r w:rsidRPr="00005DD4">
                              <w:rPr>
                                <w:sz w:val="22"/>
                              </w:rPr>
                              <w:t>**</w:t>
                            </w:r>
                            <w:r w:rsidR="006D5766" w:rsidRPr="00005DD4">
                              <w:rPr>
                                <w:sz w:val="22"/>
                              </w:rPr>
                              <w:t xml:space="preserve">An additional 25 points will be added after quarter one </w:t>
                            </w:r>
                            <w:r w:rsidR="00D610AE" w:rsidRPr="00005DD4">
                              <w:rPr>
                                <w:sz w:val="22"/>
                              </w:rPr>
                              <w:t xml:space="preserve">for </w:t>
                            </w:r>
                            <w:r w:rsidRPr="00005DD4">
                              <w:rPr>
                                <w:sz w:val="22"/>
                              </w:rPr>
                              <w:t xml:space="preserve">resubmitting </w:t>
                            </w:r>
                            <w:r w:rsidRPr="00005DD4">
                              <w:rPr>
                                <w:sz w:val="22"/>
                                <w:u w:val="single"/>
                              </w:rPr>
                              <w:t>completed</w:t>
                            </w:r>
                            <w:r w:rsidRPr="00005DD4">
                              <w:rPr>
                                <w:sz w:val="22"/>
                              </w:rPr>
                              <w:t xml:space="preserve"> previous rounds of the notebook.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75pt;margin-top:4.05pt;width:144.5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" fillcolor="white [3201]" stroked="f" strokeweight=".5pt">
                <v:textbox>
                  <w:txbxContent>
                    <w:p w:rsidR="006D5766" w:rsidRPr="00005DD4" w:rsidRDefault="00005DD4">
                      <w:pPr>
                        <w:rPr>
                          <w:sz w:val="22"/>
                        </w:rPr>
                      </w:pPr>
                      <w:r w:rsidRPr="00005DD4">
                        <w:rPr>
                          <w:sz w:val="22"/>
                        </w:rPr>
                        <w:t>**</w:t>
                      </w:r>
                      <w:r w:rsidR="006D5766" w:rsidRPr="00005DD4">
                        <w:rPr>
                          <w:sz w:val="22"/>
                        </w:rPr>
                        <w:t xml:space="preserve">An additional 25 points </w:t>
                      </w:r>
                      <w:proofErr w:type="gramStart"/>
                      <w:r w:rsidR="006D5766" w:rsidRPr="00005DD4">
                        <w:rPr>
                          <w:sz w:val="22"/>
                        </w:rPr>
                        <w:t>will be added</w:t>
                      </w:r>
                      <w:proofErr w:type="gramEnd"/>
                      <w:r w:rsidR="006D5766" w:rsidRPr="00005DD4">
                        <w:rPr>
                          <w:sz w:val="22"/>
                        </w:rPr>
                        <w:t xml:space="preserve"> after quarter one </w:t>
                      </w:r>
                      <w:r w:rsidR="00D610AE" w:rsidRPr="00005DD4">
                        <w:rPr>
                          <w:sz w:val="22"/>
                        </w:rPr>
                        <w:t xml:space="preserve">for </w:t>
                      </w:r>
                      <w:r w:rsidRPr="00005DD4">
                        <w:rPr>
                          <w:sz w:val="22"/>
                        </w:rPr>
                        <w:t xml:space="preserve">resubmitting </w:t>
                      </w:r>
                      <w:r w:rsidRPr="00005DD4">
                        <w:rPr>
                          <w:sz w:val="22"/>
                          <w:u w:val="single"/>
                        </w:rPr>
                        <w:t>completed</w:t>
                      </w:r>
                      <w:r w:rsidRPr="00005DD4">
                        <w:rPr>
                          <w:sz w:val="22"/>
                        </w:rPr>
                        <w:t xml:space="preserve"> previous rounds of the notebook. </w:t>
                      </w:r>
                    </w:p>
                  </w:txbxContent>
                </v:textbox>
              </v:shape>
            </w:pict>
          </mc:Fallback>
        </mc:AlternateContent>
      </w:r>
      <w:r w:rsidR="0069477F" w:rsidRPr="006D5766">
        <w:rPr>
          <w:b/>
          <w:sz w:val="22"/>
          <w:u w:val="single"/>
        </w:rPr>
        <w:t>Grading Rubric:</w:t>
      </w:r>
    </w:p>
    <w:p w:rsidR="0069477F" w:rsidRDefault="00C32EF9">
      <w:pPr>
        <w:rPr>
          <w:sz w:val="22"/>
        </w:rPr>
      </w:pPr>
      <w:r>
        <w:rPr>
          <w:sz w:val="22"/>
        </w:rPr>
        <w:t>3</w:t>
      </w:r>
      <w:r w:rsidR="0069477F">
        <w:rPr>
          <w:sz w:val="22"/>
        </w:rPr>
        <w:t xml:space="preserve"> points for each word entry</w:t>
      </w:r>
      <w:r>
        <w:rPr>
          <w:sz w:val="22"/>
        </w:rPr>
        <w:t xml:space="preserve"> = 225</w:t>
      </w:r>
    </w:p>
    <w:p w:rsidR="006D5766" w:rsidRDefault="006D5766">
      <w:pPr>
        <w:rPr>
          <w:sz w:val="22"/>
        </w:rPr>
      </w:pPr>
      <w:r>
        <w:rPr>
          <w:sz w:val="22"/>
        </w:rPr>
        <w:t>20 points MLA works’ citations</w:t>
      </w:r>
    </w:p>
    <w:p w:rsidR="006D5766" w:rsidRPr="008C5706" w:rsidRDefault="006D5766">
      <w:pPr>
        <w:rPr>
          <w:sz w:val="22"/>
        </w:rPr>
      </w:pPr>
      <w:r>
        <w:rPr>
          <w:sz w:val="22"/>
        </w:rPr>
        <w:t>5 points folder with brads</w:t>
      </w:r>
    </w:p>
    <w:sectPr w:rsidR="006D5766" w:rsidRPr="008C5706" w:rsidSect="0069477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D3" w:rsidRDefault="005F37D3" w:rsidP="00D13CA1">
      <w:r>
        <w:separator/>
      </w:r>
    </w:p>
  </w:endnote>
  <w:endnote w:type="continuationSeparator" w:id="0">
    <w:p w:rsidR="005F37D3" w:rsidRDefault="005F37D3" w:rsidP="00D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D3" w:rsidRDefault="005F37D3" w:rsidP="00D13CA1">
      <w:r>
        <w:separator/>
      </w:r>
    </w:p>
  </w:footnote>
  <w:footnote w:type="continuationSeparator" w:id="0">
    <w:p w:rsidR="005F37D3" w:rsidRDefault="005F37D3" w:rsidP="00D1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C1" w:rsidRDefault="00C6471A" w:rsidP="00891EC1">
    <w:pPr>
      <w:pStyle w:val="Header"/>
      <w:jc w:val="right"/>
    </w:pPr>
    <w:r>
      <w:t>Mrs. Austin, Mrs. McCrary</w:t>
    </w:r>
  </w:p>
  <w:p w:rsidR="00FB7FE6" w:rsidRDefault="00FB7FE6" w:rsidP="00891EC1">
    <w:pPr>
      <w:pStyle w:val="Header"/>
      <w:jc w:val="right"/>
    </w:pPr>
    <w:r>
      <w:t>AP Language and Composition</w:t>
    </w:r>
  </w:p>
  <w:p w:rsidR="00FB7FE6" w:rsidRDefault="00C6471A" w:rsidP="00891EC1">
    <w:pPr>
      <w:pStyle w:val="Header"/>
      <w:jc w:val="right"/>
    </w:pPr>
    <w: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5D"/>
    <w:rsid w:val="00005DD4"/>
    <w:rsid w:val="00095CE8"/>
    <w:rsid w:val="001452EA"/>
    <w:rsid w:val="00216C21"/>
    <w:rsid w:val="002B244D"/>
    <w:rsid w:val="00357C9C"/>
    <w:rsid w:val="005F37D3"/>
    <w:rsid w:val="0069477F"/>
    <w:rsid w:val="006D5766"/>
    <w:rsid w:val="007A55E4"/>
    <w:rsid w:val="00850E43"/>
    <w:rsid w:val="008C5706"/>
    <w:rsid w:val="009B11BA"/>
    <w:rsid w:val="009B32BA"/>
    <w:rsid w:val="009E54C9"/>
    <w:rsid w:val="00C32EF9"/>
    <w:rsid w:val="00C44A5D"/>
    <w:rsid w:val="00C6471A"/>
    <w:rsid w:val="00D13CA1"/>
    <w:rsid w:val="00D610AE"/>
    <w:rsid w:val="00DF7144"/>
    <w:rsid w:val="00F544E1"/>
    <w:rsid w:val="00F77688"/>
    <w:rsid w:val="00FB7FE6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CBFE659-BA89-4678-9378-B2A92C3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4A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Austin, Rebecca</cp:lastModifiedBy>
  <cp:revision>2</cp:revision>
  <cp:lastPrinted>2016-09-12T18:30:00Z</cp:lastPrinted>
  <dcterms:created xsi:type="dcterms:W3CDTF">2018-08-14T20:36:00Z</dcterms:created>
  <dcterms:modified xsi:type="dcterms:W3CDTF">2018-08-14T20:36:00Z</dcterms:modified>
</cp:coreProperties>
</file>